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E0559" w14:textId="77777777" w:rsidR="005331F9" w:rsidRDefault="773E5A93" w:rsidP="693C49F7">
      <w:pPr>
        <w:pStyle w:val="BodyText"/>
        <w:spacing w:before="9"/>
        <w:jc w:val="center"/>
        <w:rPr>
          <w:sz w:val="20"/>
          <w:szCs w:val="20"/>
        </w:rPr>
      </w:pPr>
      <w:r>
        <w:rPr>
          <w:noProof/>
        </w:rPr>
        <w:drawing>
          <wp:inline distT="0" distB="0" distL="0" distR="0" wp14:anchorId="41975259" wp14:editId="653EE4D1">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767FDDCD" w14:textId="77777777" w:rsidR="005331F9" w:rsidRDefault="005331F9" w:rsidP="009E7252">
      <w:pPr>
        <w:pStyle w:val="Heading1"/>
      </w:pPr>
    </w:p>
    <w:p w14:paraId="226D03B3" w14:textId="0934EEE1" w:rsidR="0015397C" w:rsidRPr="005331F9" w:rsidRDefault="00437125" w:rsidP="00B10F5A">
      <w:pPr>
        <w:pStyle w:val="Heading1"/>
      </w:pPr>
      <w:r w:rsidRPr="005331F9">
        <w:t>Department of Conservation and Recreation</w:t>
      </w:r>
      <w:r w:rsidR="005331F9" w:rsidRPr="005331F9">
        <w:br/>
      </w:r>
      <w:r w:rsidRPr="005331F9">
        <w:t>Commonwealth of Massachusetts</w:t>
      </w:r>
      <w:r w:rsidR="00A473B5">
        <w:t xml:space="preserve"> and Town of Oxford</w:t>
      </w:r>
    </w:p>
    <w:p w14:paraId="4B33B82D" w14:textId="77777777" w:rsidR="0015397C" w:rsidRPr="005331F9" w:rsidRDefault="0015397C" w:rsidP="00C37511">
      <w:pPr>
        <w:pStyle w:val="BodyText"/>
        <w:spacing w:before="11"/>
        <w:jc w:val="center"/>
        <w:rPr>
          <w:b/>
          <w:sz w:val="24"/>
          <w:szCs w:val="24"/>
        </w:rPr>
      </w:pPr>
    </w:p>
    <w:p w14:paraId="1A2D817F" w14:textId="4411DCA4" w:rsidR="00493DED" w:rsidRPr="00493DED" w:rsidRDefault="007C2D56" w:rsidP="00493DED">
      <w:pPr>
        <w:pStyle w:val="Heading1"/>
      </w:pPr>
      <w:r>
        <w:t>Bel Air</w:t>
      </w:r>
      <w:r w:rsidR="00976252">
        <w:t xml:space="preserve"> Dam </w:t>
      </w:r>
      <w:r>
        <w:t xml:space="preserve">Removal </w:t>
      </w:r>
      <w:r w:rsidR="00976252">
        <w:t>(</w:t>
      </w:r>
      <w:r>
        <w:t>Pittsfield</w:t>
      </w:r>
      <w:r w:rsidR="00976252">
        <w:t>, MA)</w:t>
      </w:r>
      <w:r w:rsidR="00493DED" w:rsidRPr="00493DED">
        <w:t> </w:t>
      </w:r>
    </w:p>
    <w:p w14:paraId="5ECDB53C" w14:textId="72AC1FDF" w:rsidR="00493DED" w:rsidRPr="00493DED" w:rsidRDefault="000579D7" w:rsidP="00493DED">
      <w:pPr>
        <w:pStyle w:val="Heading1"/>
      </w:pPr>
      <w:r>
        <w:t>Public Meeting</w:t>
      </w:r>
    </w:p>
    <w:p w14:paraId="14AE9F4F" w14:textId="77777777" w:rsidR="00680CF2" w:rsidRPr="009E7252" w:rsidRDefault="00680CF2" w:rsidP="009E7252">
      <w:pPr>
        <w:pStyle w:val="Heading1"/>
      </w:pPr>
    </w:p>
    <w:p w14:paraId="0A224B61" w14:textId="25E9FE47" w:rsidR="00493DED" w:rsidRDefault="007C2D56" w:rsidP="00493DED">
      <w:pPr>
        <w:jc w:val="center"/>
        <w:rPr>
          <w:b/>
          <w:bCs/>
          <w:color w:val="000000" w:themeColor="text1"/>
          <w:sz w:val="24"/>
          <w:szCs w:val="24"/>
        </w:rPr>
      </w:pPr>
      <w:r>
        <w:rPr>
          <w:b/>
          <w:bCs/>
          <w:color w:val="000000" w:themeColor="text1"/>
          <w:sz w:val="24"/>
          <w:szCs w:val="24"/>
        </w:rPr>
        <w:t>Wednesday</w:t>
      </w:r>
      <w:r w:rsidR="00E525DE">
        <w:rPr>
          <w:b/>
          <w:bCs/>
          <w:color w:val="000000" w:themeColor="text1"/>
          <w:sz w:val="24"/>
          <w:szCs w:val="24"/>
        </w:rPr>
        <w:t xml:space="preserve">, </w:t>
      </w:r>
      <w:r>
        <w:rPr>
          <w:b/>
          <w:bCs/>
          <w:color w:val="000000" w:themeColor="text1"/>
          <w:sz w:val="24"/>
          <w:szCs w:val="24"/>
        </w:rPr>
        <w:t>October 23rd</w:t>
      </w:r>
      <w:r w:rsidR="00A473B5">
        <w:rPr>
          <w:b/>
          <w:bCs/>
          <w:color w:val="000000" w:themeColor="text1"/>
          <w:sz w:val="24"/>
          <w:szCs w:val="24"/>
        </w:rPr>
        <w:t xml:space="preserve"> </w:t>
      </w:r>
      <w:r w:rsidR="00EB7BAA" w:rsidRPr="006B47B3">
        <w:rPr>
          <w:b/>
          <w:bCs/>
          <w:color w:val="000000" w:themeColor="text1"/>
          <w:sz w:val="24"/>
          <w:szCs w:val="24"/>
        </w:rPr>
        <w:t xml:space="preserve">@ </w:t>
      </w:r>
      <w:r w:rsidR="001A525F">
        <w:rPr>
          <w:b/>
          <w:bCs/>
          <w:color w:val="000000" w:themeColor="text1"/>
          <w:sz w:val="24"/>
          <w:szCs w:val="24"/>
        </w:rPr>
        <w:t>5:30</w:t>
      </w:r>
      <w:r w:rsidR="00C37511" w:rsidRPr="006B47B3">
        <w:rPr>
          <w:b/>
          <w:bCs/>
          <w:color w:val="000000" w:themeColor="text1"/>
          <w:sz w:val="24"/>
          <w:szCs w:val="24"/>
        </w:rPr>
        <w:t>p</w:t>
      </w:r>
      <w:r w:rsidR="00EB7BAA" w:rsidRPr="006B47B3">
        <w:rPr>
          <w:b/>
          <w:bCs/>
          <w:color w:val="000000" w:themeColor="text1"/>
          <w:sz w:val="24"/>
          <w:szCs w:val="24"/>
        </w:rPr>
        <w:t>m – 7:30</w:t>
      </w:r>
      <w:r w:rsidR="00C37511" w:rsidRPr="006B47B3">
        <w:rPr>
          <w:b/>
          <w:bCs/>
          <w:color w:val="000000" w:themeColor="text1"/>
          <w:sz w:val="24"/>
          <w:szCs w:val="24"/>
        </w:rPr>
        <w:t>pm</w:t>
      </w:r>
      <w:r w:rsidR="00BF6D6F">
        <w:rPr>
          <w:b/>
          <w:bCs/>
          <w:color w:val="000000" w:themeColor="text1"/>
          <w:sz w:val="24"/>
          <w:szCs w:val="24"/>
        </w:rPr>
        <w:t xml:space="preserve"> </w:t>
      </w:r>
    </w:p>
    <w:p w14:paraId="2A8456D3" w14:textId="700DDF6C" w:rsidR="007C2D56" w:rsidRDefault="007C2D56" w:rsidP="00493DED">
      <w:pPr>
        <w:jc w:val="center"/>
        <w:rPr>
          <w:b/>
          <w:bCs/>
          <w:color w:val="000000" w:themeColor="text1"/>
          <w:sz w:val="24"/>
          <w:szCs w:val="24"/>
        </w:rPr>
      </w:pPr>
      <w:r>
        <w:rPr>
          <w:b/>
          <w:bCs/>
          <w:color w:val="000000" w:themeColor="text1"/>
          <w:sz w:val="24"/>
          <w:szCs w:val="24"/>
        </w:rPr>
        <w:t>Polish Falcon Club</w:t>
      </w:r>
    </w:p>
    <w:p w14:paraId="60B28C1F" w14:textId="2C720638" w:rsidR="00BF6D6F" w:rsidRDefault="007C2D56" w:rsidP="00493DED">
      <w:pPr>
        <w:jc w:val="center"/>
        <w:rPr>
          <w:b/>
          <w:bCs/>
          <w:color w:val="000000" w:themeColor="text1"/>
          <w:sz w:val="24"/>
          <w:szCs w:val="24"/>
        </w:rPr>
      </w:pPr>
      <w:r>
        <w:rPr>
          <w:b/>
          <w:bCs/>
          <w:color w:val="000000" w:themeColor="text1"/>
          <w:sz w:val="24"/>
          <w:szCs w:val="24"/>
        </w:rPr>
        <w:t>32 Bel Air Avenue</w:t>
      </w:r>
      <w:r w:rsidR="00976252" w:rsidRPr="00976252">
        <w:rPr>
          <w:b/>
          <w:bCs/>
          <w:color w:val="000000" w:themeColor="text1"/>
          <w:sz w:val="24"/>
          <w:szCs w:val="24"/>
        </w:rPr>
        <w:t xml:space="preserve">, </w:t>
      </w:r>
      <w:r>
        <w:rPr>
          <w:b/>
          <w:bCs/>
          <w:color w:val="000000" w:themeColor="text1"/>
          <w:sz w:val="24"/>
          <w:szCs w:val="24"/>
        </w:rPr>
        <w:t xml:space="preserve">Pittsfield </w:t>
      </w:r>
      <w:r w:rsidR="00976252" w:rsidRPr="00976252">
        <w:rPr>
          <w:b/>
          <w:bCs/>
          <w:color w:val="000000" w:themeColor="text1"/>
          <w:sz w:val="24"/>
          <w:szCs w:val="24"/>
        </w:rPr>
        <w:t>MA</w:t>
      </w:r>
    </w:p>
    <w:p w14:paraId="3CB670D5" w14:textId="77777777" w:rsidR="005869C3" w:rsidRDefault="005869C3" w:rsidP="00417033"/>
    <w:p w14:paraId="086E3A95" w14:textId="06174DBD" w:rsidR="00493DED" w:rsidRPr="002064DF" w:rsidRDefault="00AE6211">
      <w:pPr>
        <w:rPr>
          <w:sz w:val="27"/>
          <w:szCs w:val="27"/>
        </w:rPr>
      </w:pPr>
      <w:bookmarkStart w:id="0" w:name="_Hlk176442618"/>
      <w:r w:rsidRPr="004C7060">
        <w:rPr>
          <w:sz w:val="27"/>
          <w:szCs w:val="27"/>
        </w:rPr>
        <w:t>The Massachusetts Department of Conservation and Recreation (</w:t>
      </w:r>
      <w:proofErr w:type="spellStart"/>
      <w:r w:rsidRPr="004C7060">
        <w:rPr>
          <w:sz w:val="27"/>
          <w:szCs w:val="27"/>
        </w:rPr>
        <w:t>MassDCR</w:t>
      </w:r>
      <w:proofErr w:type="spellEnd"/>
      <w:r w:rsidRPr="004C7060">
        <w:rPr>
          <w:sz w:val="27"/>
          <w:szCs w:val="27"/>
        </w:rPr>
        <w:t xml:space="preserve">) Office of Dam Safety (ODS) </w:t>
      </w:r>
      <w:r w:rsidR="00A473B5" w:rsidRPr="004C7060">
        <w:rPr>
          <w:sz w:val="27"/>
          <w:szCs w:val="27"/>
        </w:rPr>
        <w:t xml:space="preserve">and </w:t>
      </w:r>
      <w:r w:rsidR="007C2D56">
        <w:rPr>
          <w:sz w:val="27"/>
          <w:szCs w:val="27"/>
        </w:rPr>
        <w:t>City of Pittsfield</w:t>
      </w:r>
      <w:r w:rsidR="00A473B5" w:rsidRPr="004C7060">
        <w:rPr>
          <w:sz w:val="27"/>
          <w:szCs w:val="27"/>
        </w:rPr>
        <w:t xml:space="preserve"> have partnered to design and permit </w:t>
      </w:r>
      <w:r w:rsidR="007C2D56">
        <w:rPr>
          <w:sz w:val="27"/>
          <w:szCs w:val="27"/>
        </w:rPr>
        <w:t>removal of the Bel Air</w:t>
      </w:r>
      <w:r w:rsidRPr="004C7060">
        <w:rPr>
          <w:sz w:val="27"/>
          <w:szCs w:val="27"/>
        </w:rPr>
        <w:t xml:space="preserve"> Dam (MA</w:t>
      </w:r>
      <w:r w:rsidR="007C2D56">
        <w:rPr>
          <w:sz w:val="27"/>
          <w:szCs w:val="27"/>
        </w:rPr>
        <w:t>1061</w:t>
      </w:r>
      <w:r w:rsidRPr="004C7060">
        <w:rPr>
          <w:sz w:val="27"/>
          <w:szCs w:val="27"/>
        </w:rPr>
        <w:t>)</w:t>
      </w:r>
      <w:r w:rsidR="007C2D56">
        <w:rPr>
          <w:sz w:val="27"/>
          <w:szCs w:val="27"/>
        </w:rPr>
        <w:t xml:space="preserve">, located between </w:t>
      </w:r>
      <w:r w:rsidR="007A7F51">
        <w:rPr>
          <w:sz w:val="27"/>
          <w:szCs w:val="27"/>
        </w:rPr>
        <w:t>Wahconah</w:t>
      </w:r>
      <w:r w:rsidR="007C2D56">
        <w:rPr>
          <w:sz w:val="27"/>
          <w:szCs w:val="27"/>
        </w:rPr>
        <w:t xml:space="preserve"> Street and Lenox Avenue </w:t>
      </w:r>
      <w:r w:rsidRPr="004C7060">
        <w:rPr>
          <w:sz w:val="27"/>
          <w:szCs w:val="27"/>
        </w:rPr>
        <w:t xml:space="preserve">in the </w:t>
      </w:r>
      <w:r w:rsidR="007C2D56">
        <w:rPr>
          <w:sz w:val="27"/>
          <w:szCs w:val="27"/>
        </w:rPr>
        <w:t>City of Pittsfield</w:t>
      </w:r>
      <w:r w:rsidR="00A473B5" w:rsidRPr="004C7060">
        <w:rPr>
          <w:sz w:val="27"/>
          <w:szCs w:val="27"/>
        </w:rPr>
        <w:t xml:space="preserve">.  The </w:t>
      </w:r>
      <w:r w:rsidR="007C2D56">
        <w:rPr>
          <w:sz w:val="27"/>
          <w:szCs w:val="27"/>
        </w:rPr>
        <w:t xml:space="preserve">project will </w:t>
      </w:r>
      <w:r w:rsidR="00A473B5" w:rsidRPr="004C7060">
        <w:rPr>
          <w:sz w:val="27"/>
          <w:szCs w:val="27"/>
        </w:rPr>
        <w:t xml:space="preserve">bring the dam into compliance </w:t>
      </w:r>
      <w:r w:rsidRPr="004C7060">
        <w:rPr>
          <w:sz w:val="27"/>
          <w:szCs w:val="27"/>
        </w:rPr>
        <w:t>with the Massachusetts Dam Safety regulations (302 CMR 10.00)</w:t>
      </w:r>
      <w:r w:rsidR="007C2D56">
        <w:rPr>
          <w:sz w:val="27"/>
          <w:szCs w:val="27"/>
        </w:rPr>
        <w:t xml:space="preserve"> by removing it</w:t>
      </w:r>
      <w:bookmarkEnd w:id="0"/>
      <w:r w:rsidR="007C2D56">
        <w:rPr>
          <w:sz w:val="27"/>
          <w:szCs w:val="27"/>
        </w:rPr>
        <w:t xml:space="preserve">.  The project will include restoration of approximately 1,200 linear feet of the streambed of the West Branch of the Housatonic River, removal of contaminated sediment along the newly restored stream </w:t>
      </w:r>
      <w:proofErr w:type="gramStart"/>
      <w:r w:rsidR="007C2D56">
        <w:rPr>
          <w:sz w:val="27"/>
          <w:szCs w:val="27"/>
        </w:rPr>
        <w:t>channel, and</w:t>
      </w:r>
      <w:proofErr w:type="gramEnd"/>
      <w:r w:rsidR="007C2D56">
        <w:rPr>
          <w:sz w:val="27"/>
          <w:szCs w:val="27"/>
        </w:rPr>
        <w:t xml:space="preserve"> capping of sediment to remain on site.  Areas outside of the stream channel will be restored with clean soil and a combination of planting and seeding of native vegetation. The design elements, construction approach/schedule, and mitigation for</w:t>
      </w:r>
      <w:r w:rsidR="00E574C1">
        <w:rPr>
          <w:sz w:val="27"/>
          <w:szCs w:val="27"/>
        </w:rPr>
        <w:t xml:space="preserve"> potential</w:t>
      </w:r>
      <w:r w:rsidR="007C2D56">
        <w:rPr>
          <w:sz w:val="27"/>
          <w:szCs w:val="27"/>
        </w:rPr>
        <w:t xml:space="preserve"> traffic, water quality, and </w:t>
      </w:r>
      <w:r w:rsidR="00E574C1">
        <w:rPr>
          <w:sz w:val="27"/>
          <w:szCs w:val="27"/>
        </w:rPr>
        <w:t xml:space="preserve">air quality concerns will be presented at the public meeting. </w:t>
      </w:r>
    </w:p>
    <w:p w14:paraId="113FE4FC" w14:textId="77777777" w:rsidR="00A473B5" w:rsidRDefault="00A473B5">
      <w:pPr>
        <w:rPr>
          <w:color w:val="141414"/>
          <w:sz w:val="27"/>
          <w:szCs w:val="27"/>
        </w:rPr>
      </w:pPr>
    </w:p>
    <w:p w14:paraId="07CA2DEA" w14:textId="5315FDB1" w:rsidR="48B3E529" w:rsidRDefault="48B3E529">
      <w:r w:rsidRPr="48B3E529">
        <w:rPr>
          <w:color w:val="141414"/>
          <w:sz w:val="27"/>
          <w:szCs w:val="27"/>
        </w:rPr>
        <w:t xml:space="preserve">After the meeting, the presentation will be available for viewing </w:t>
      </w:r>
      <w:r w:rsidR="00FD31B1">
        <w:rPr>
          <w:color w:val="141414"/>
          <w:sz w:val="27"/>
          <w:szCs w:val="27"/>
        </w:rPr>
        <w:t xml:space="preserve"> on DCR’s </w:t>
      </w:r>
      <w:hyperlink r:id="rId9" w:history="1">
        <w:r w:rsidR="00D36733" w:rsidRPr="001E6C91">
          <w:rPr>
            <w:rStyle w:val="Hyperlink"/>
            <w:sz w:val="27"/>
            <w:szCs w:val="27"/>
          </w:rPr>
          <w:t>Past events for DCR Public Meetings Information</w:t>
        </w:r>
      </w:hyperlink>
      <w:r w:rsidR="00D36733" w:rsidRPr="00D36733">
        <w:rPr>
          <w:color w:val="141414"/>
          <w:sz w:val="27"/>
          <w:szCs w:val="27"/>
        </w:rPr>
        <w:t xml:space="preserve"> web page</w:t>
      </w:r>
      <w:r w:rsidR="00D67106">
        <w:rPr>
          <w:color w:val="141414"/>
          <w:sz w:val="27"/>
          <w:szCs w:val="27"/>
        </w:rPr>
        <w:t xml:space="preserve">. </w:t>
      </w:r>
      <w:r w:rsidRPr="48B3E529">
        <w:rPr>
          <w:color w:val="141414"/>
          <w:sz w:val="27"/>
          <w:szCs w:val="27"/>
        </w:rPr>
        <w:t xml:space="preserve"> DCR encourages the public to share additional feedback, with a deadline for receipt of comments by DCR of </w:t>
      </w:r>
      <w:r w:rsidR="00AD71FB">
        <w:rPr>
          <w:color w:val="141414"/>
          <w:sz w:val="27"/>
          <w:szCs w:val="27"/>
        </w:rPr>
        <w:t>November</w:t>
      </w:r>
      <w:r w:rsidR="00E525DE" w:rsidRPr="00964225">
        <w:rPr>
          <w:color w:val="141414"/>
          <w:sz w:val="27"/>
          <w:szCs w:val="27"/>
        </w:rPr>
        <w:t xml:space="preserve"> </w:t>
      </w:r>
      <w:r w:rsidR="00AD71FB">
        <w:rPr>
          <w:color w:val="141414"/>
          <w:sz w:val="27"/>
          <w:szCs w:val="27"/>
        </w:rPr>
        <w:t>6</w:t>
      </w:r>
      <w:r w:rsidR="00AD71FB">
        <w:rPr>
          <w:color w:val="141414"/>
          <w:sz w:val="27"/>
          <w:szCs w:val="27"/>
          <w:vertAlign w:val="superscript"/>
        </w:rPr>
        <w:t>th</w:t>
      </w:r>
      <w:r w:rsidR="00E525DE" w:rsidRPr="00964225">
        <w:rPr>
          <w:color w:val="141414"/>
          <w:sz w:val="27"/>
          <w:szCs w:val="27"/>
        </w:rPr>
        <w:t>, 2024</w:t>
      </w:r>
      <w:r w:rsidRPr="0028684B">
        <w:rPr>
          <w:color w:val="141414"/>
          <w:sz w:val="27"/>
          <w:szCs w:val="27"/>
        </w:rPr>
        <w:t>. Comments</w:t>
      </w:r>
      <w:r w:rsidRPr="48B3E529">
        <w:rPr>
          <w:color w:val="141414"/>
          <w:sz w:val="27"/>
          <w:szCs w:val="27"/>
        </w:rPr>
        <w:t xml:space="preserve"> may be submitted</w:t>
      </w:r>
      <w:r w:rsidR="00B82AFA">
        <w:rPr>
          <w:color w:val="141414"/>
          <w:sz w:val="27"/>
          <w:szCs w:val="27"/>
        </w:rPr>
        <w:t xml:space="preserve"> via the </w:t>
      </w:r>
      <w:hyperlink r:id="rId10" w:history="1">
        <w:r w:rsidR="00B82AFA" w:rsidRPr="001D3289">
          <w:rPr>
            <w:rStyle w:val="Hyperlink"/>
            <w:sz w:val="27"/>
            <w:szCs w:val="27"/>
          </w:rPr>
          <w:t>DCR public comment portal</w:t>
        </w:r>
      </w:hyperlink>
      <w:r w:rsidR="00B82AFA">
        <w:rPr>
          <w:color w:val="141414"/>
          <w:sz w:val="27"/>
          <w:szCs w:val="27"/>
        </w:rPr>
        <w:t>.</w:t>
      </w:r>
      <w:r w:rsidRPr="48B3E529">
        <w:rPr>
          <w:color w:val="141414"/>
          <w:sz w:val="27"/>
          <w:szCs w:val="27"/>
        </w:rPr>
        <w:t xml:space="preserve"> Please note that the content of comments you submit to DCR, along with your name, town, and zip code, will be posted on DCR's website. Additional contact information required when commenting, notably email address, will only be used for outreach on future updates on the subject project or property. </w:t>
      </w:r>
    </w:p>
    <w:p w14:paraId="72501DEE" w14:textId="77777777" w:rsidR="48B3E529" w:rsidRDefault="48B3E529">
      <w:r w:rsidRPr="48B3E529">
        <w:rPr>
          <w:color w:val="141414"/>
          <w:sz w:val="27"/>
          <w:szCs w:val="27"/>
        </w:rPr>
        <w:t xml:space="preserve"> </w:t>
      </w:r>
    </w:p>
    <w:p w14:paraId="06992EF2" w14:textId="77777777" w:rsidR="48B3E529" w:rsidRDefault="48B3E529">
      <w:r w:rsidRPr="48B3E529">
        <w:rPr>
          <w:color w:val="141414"/>
          <w:sz w:val="27"/>
          <w:szCs w:val="27"/>
        </w:rPr>
        <w:t xml:space="preserve">If you have agency-related questions or concerns or would like to be added to an email list to receive DCR general or project-specific announcements, please email </w:t>
      </w:r>
      <w:hyperlink r:id="rId11">
        <w:r w:rsidRPr="48B3E529">
          <w:rPr>
            <w:rStyle w:val="Hyperlink"/>
            <w:sz w:val="27"/>
            <w:szCs w:val="27"/>
          </w:rPr>
          <w:t xml:space="preserve">Mass.Parks@mass.gov </w:t>
        </w:r>
      </w:hyperlink>
      <w:r w:rsidRPr="48B3E529">
        <w:rPr>
          <w:color w:val="141414"/>
          <w:sz w:val="27"/>
          <w:szCs w:val="27"/>
        </w:rPr>
        <w:t>or call 617-626-4973.</w:t>
      </w:r>
    </w:p>
    <w:p w14:paraId="64DE5125" w14:textId="77777777" w:rsidR="002E7334" w:rsidRDefault="002E7334" w:rsidP="00BD42BA">
      <w:pPr>
        <w:pStyle w:val="BodyText"/>
      </w:pPr>
    </w:p>
    <w:p w14:paraId="3FDBE23E" w14:textId="77777777" w:rsidR="008C1C66" w:rsidRDefault="008C1C66" w:rsidP="004530A6">
      <w:pPr>
        <w:pStyle w:val="BodyText"/>
      </w:pPr>
    </w:p>
    <w:p w14:paraId="71832A47" w14:textId="77777777" w:rsidR="00CD70B0" w:rsidRPr="002E7334" w:rsidRDefault="002E7334" w:rsidP="002E7334">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sidRPr="002E7334">
        <w:rPr>
          <w:color w:val="595959" w:themeColor="text1" w:themeTint="A6"/>
          <w:sz w:val="27"/>
          <w:szCs w:val="27"/>
          <w:bdr w:val="none" w:sz="0" w:space="0" w:color="auto" w:frame="1"/>
        </w:rPr>
        <w:t>R</w:t>
      </w:r>
      <w:r w:rsidR="00045DA0" w:rsidRPr="002E7334">
        <w:rPr>
          <w:color w:val="595959" w:themeColor="text1" w:themeTint="A6"/>
          <w:sz w:val="27"/>
          <w:szCs w:val="27"/>
          <w:bdr w:val="none" w:sz="0" w:space="0" w:color="auto" w:frame="1"/>
        </w:rPr>
        <w:t>easonable accommodations for people with disabilities are available upon request. Include a description of the accommodation you will need, please include as much detail as you can. Also include a way we can contact you if we need more information. Please allow a</w:t>
      </w:r>
      <w:r w:rsidR="000C5F51" w:rsidRPr="002E7334">
        <w:rPr>
          <w:color w:val="595959" w:themeColor="text1" w:themeTint="A6"/>
          <w:sz w:val="27"/>
          <w:szCs w:val="27"/>
          <w:bdr w:val="none" w:sz="0" w:space="0" w:color="auto" w:frame="1"/>
        </w:rPr>
        <w:t>dequate</w:t>
      </w:r>
      <w:r w:rsidR="00045DA0" w:rsidRPr="002E7334">
        <w:rPr>
          <w:color w:val="595959" w:themeColor="text1" w:themeTint="A6"/>
          <w:sz w:val="27"/>
          <w:szCs w:val="27"/>
          <w:bdr w:val="none" w:sz="0" w:space="0" w:color="auto" w:frame="1"/>
        </w:rPr>
        <w:t xml:space="preserve"> advance notice</w:t>
      </w:r>
      <w:r w:rsidR="000C5F51" w:rsidRPr="002E7334">
        <w:rPr>
          <w:color w:val="595959" w:themeColor="text1" w:themeTint="A6"/>
          <w:sz w:val="27"/>
          <w:szCs w:val="27"/>
          <w:bdr w:val="none" w:sz="0" w:space="0" w:color="auto" w:frame="1"/>
        </w:rPr>
        <w:t xml:space="preserve"> for your request</w:t>
      </w:r>
      <w:r w:rsidR="00045DA0" w:rsidRPr="002E7334">
        <w:rPr>
          <w:color w:val="595959" w:themeColor="text1" w:themeTint="A6"/>
          <w:sz w:val="27"/>
          <w:szCs w:val="27"/>
          <w:bdr w:val="none" w:sz="0" w:space="0" w:color="auto" w:frame="1"/>
        </w:rPr>
        <w:t>. Last minute requests will be accepted, but we may be unable to fulfill the request. Please send an e-mail to Melixza G. Esenyie, ADA and Diversity Manager at the Executive Office of Energy and Environmental Affairs at</w:t>
      </w:r>
      <w:r w:rsidRPr="002E7334">
        <w:rPr>
          <w:color w:val="595959" w:themeColor="text1" w:themeTint="A6"/>
          <w:sz w:val="27"/>
          <w:szCs w:val="27"/>
          <w:bdr w:val="none" w:sz="0" w:space="0" w:color="auto" w:frame="1"/>
        </w:rPr>
        <w:t xml:space="preserve"> </w:t>
      </w:r>
      <w:hyperlink r:id="rId12" w:tgtFrame="_blank" w:history="1">
        <w:r w:rsidR="00045DA0" w:rsidRPr="002E7334">
          <w:rPr>
            <w:rStyle w:val="Hyperlink"/>
            <w:color w:val="595959" w:themeColor="text1" w:themeTint="A6"/>
            <w:sz w:val="27"/>
            <w:szCs w:val="27"/>
            <w:bdr w:val="none" w:sz="0" w:space="0" w:color="auto" w:frame="1"/>
          </w:rPr>
          <w:t>Melixza.Esenyie2@mass.gov</w:t>
        </w:r>
      </w:hyperlink>
      <w:r w:rsidRPr="002E7334">
        <w:rPr>
          <w:rStyle w:val="Hyperlink"/>
          <w:color w:val="595959" w:themeColor="text1" w:themeTint="A6"/>
          <w:sz w:val="27"/>
          <w:szCs w:val="27"/>
          <w:bdr w:val="none" w:sz="0" w:space="0" w:color="auto" w:frame="1"/>
        </w:rPr>
        <w:t xml:space="preserve"> </w:t>
      </w:r>
      <w:r w:rsidR="00045DA0" w:rsidRPr="002E7334">
        <w:rPr>
          <w:color w:val="595959" w:themeColor="text1" w:themeTint="A6"/>
          <w:sz w:val="27"/>
          <w:szCs w:val="27"/>
          <w:bdr w:val="none" w:sz="0" w:space="0" w:color="auto" w:frame="1"/>
        </w:rPr>
        <w:t>or call 617-872-3270.</w:t>
      </w:r>
    </w:p>
    <w:p w14:paraId="4FF9EA1E" w14:textId="77777777" w:rsidR="008C1C66" w:rsidRPr="002E7334" w:rsidRDefault="005869C3" w:rsidP="005869C3">
      <w:pPr>
        <w:pStyle w:val="BodyText"/>
        <w:spacing w:before="66"/>
        <w:jc w:val="center"/>
        <w:rPr>
          <w:sz w:val="24"/>
          <w:szCs w:val="24"/>
        </w:rPr>
      </w:pPr>
      <w:r w:rsidRPr="002E7334">
        <w:rPr>
          <w:sz w:val="24"/>
          <w:szCs w:val="24"/>
        </w:rPr>
        <w:t xml:space="preserve">Please follow us on </w:t>
      </w:r>
      <w:r w:rsidR="008D4F7D">
        <w:rPr>
          <w:sz w:val="24"/>
          <w:szCs w:val="24"/>
        </w:rPr>
        <w:t>X/</w:t>
      </w:r>
      <w:r w:rsidRPr="002E7334">
        <w:rPr>
          <w:sz w:val="24"/>
          <w:szCs w:val="24"/>
        </w:rPr>
        <w:t xml:space="preserve">Twitter at </w:t>
      </w:r>
      <w:hyperlink r:id="rId13" w:history="1">
        <w:r w:rsidR="008D4F7D" w:rsidRPr="005F0A6A">
          <w:rPr>
            <w:rStyle w:val="Hyperlink"/>
            <w:sz w:val="24"/>
            <w:szCs w:val="24"/>
          </w:rPr>
          <w:t>@</w:t>
        </w:r>
        <w:r w:rsidRPr="005F0A6A">
          <w:rPr>
            <w:rStyle w:val="Hyperlink"/>
            <w:sz w:val="24"/>
            <w:szCs w:val="24"/>
          </w:rPr>
          <w:t>MassDCR</w:t>
        </w:r>
      </w:hyperlink>
    </w:p>
    <w:sectPr w:rsidR="008C1C66" w:rsidRPr="002E7334"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2DC2"/>
    <w:rsid w:val="00045DA0"/>
    <w:rsid w:val="000579D7"/>
    <w:rsid w:val="000601A5"/>
    <w:rsid w:val="00072A01"/>
    <w:rsid w:val="00077B60"/>
    <w:rsid w:val="00091885"/>
    <w:rsid w:val="00096F47"/>
    <w:rsid w:val="000B5836"/>
    <w:rsid w:val="000C5F51"/>
    <w:rsid w:val="0011556E"/>
    <w:rsid w:val="001215B5"/>
    <w:rsid w:val="0015397C"/>
    <w:rsid w:val="0015496F"/>
    <w:rsid w:val="00161CFA"/>
    <w:rsid w:val="00162101"/>
    <w:rsid w:val="00166410"/>
    <w:rsid w:val="00173355"/>
    <w:rsid w:val="001A525F"/>
    <w:rsid w:val="001C7449"/>
    <w:rsid w:val="001D3289"/>
    <w:rsid w:val="001E07EA"/>
    <w:rsid w:val="001E6C91"/>
    <w:rsid w:val="001F26E7"/>
    <w:rsid w:val="002064DF"/>
    <w:rsid w:val="0022241E"/>
    <w:rsid w:val="00224D74"/>
    <w:rsid w:val="00234D8C"/>
    <w:rsid w:val="00234F1B"/>
    <w:rsid w:val="00245E4F"/>
    <w:rsid w:val="00253480"/>
    <w:rsid w:val="00275DF3"/>
    <w:rsid w:val="0028342B"/>
    <w:rsid w:val="0028684B"/>
    <w:rsid w:val="0029488F"/>
    <w:rsid w:val="002B27D9"/>
    <w:rsid w:val="002C4694"/>
    <w:rsid w:val="002D3133"/>
    <w:rsid w:val="002D335A"/>
    <w:rsid w:val="002E7334"/>
    <w:rsid w:val="002E7E32"/>
    <w:rsid w:val="00305DCF"/>
    <w:rsid w:val="00376757"/>
    <w:rsid w:val="00385B10"/>
    <w:rsid w:val="00386E4A"/>
    <w:rsid w:val="003968FD"/>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84343"/>
    <w:rsid w:val="004873C7"/>
    <w:rsid w:val="00493DED"/>
    <w:rsid w:val="004A1A0B"/>
    <w:rsid w:val="004B6C4E"/>
    <w:rsid w:val="004C7060"/>
    <w:rsid w:val="004E20EF"/>
    <w:rsid w:val="005331F9"/>
    <w:rsid w:val="005536A3"/>
    <w:rsid w:val="0056221C"/>
    <w:rsid w:val="005869C3"/>
    <w:rsid w:val="00587F12"/>
    <w:rsid w:val="005C2F5F"/>
    <w:rsid w:val="005C4BDD"/>
    <w:rsid w:val="005C5149"/>
    <w:rsid w:val="005D52ED"/>
    <w:rsid w:val="005D7427"/>
    <w:rsid w:val="005E13E1"/>
    <w:rsid w:val="005E1E3E"/>
    <w:rsid w:val="005F0A6A"/>
    <w:rsid w:val="00605E66"/>
    <w:rsid w:val="0061105E"/>
    <w:rsid w:val="00643D83"/>
    <w:rsid w:val="00665B09"/>
    <w:rsid w:val="00665EC2"/>
    <w:rsid w:val="00680CF2"/>
    <w:rsid w:val="006A2D33"/>
    <w:rsid w:val="006B47B3"/>
    <w:rsid w:val="006C33C9"/>
    <w:rsid w:val="007222C8"/>
    <w:rsid w:val="0072554D"/>
    <w:rsid w:val="007746AF"/>
    <w:rsid w:val="007A7F51"/>
    <w:rsid w:val="007C2D56"/>
    <w:rsid w:val="00854459"/>
    <w:rsid w:val="00854F57"/>
    <w:rsid w:val="00894037"/>
    <w:rsid w:val="00896179"/>
    <w:rsid w:val="008A337C"/>
    <w:rsid w:val="008A34E9"/>
    <w:rsid w:val="008C1C66"/>
    <w:rsid w:val="008D4F7D"/>
    <w:rsid w:val="008D5089"/>
    <w:rsid w:val="008E4573"/>
    <w:rsid w:val="008F2F3D"/>
    <w:rsid w:val="008F60F5"/>
    <w:rsid w:val="009103C9"/>
    <w:rsid w:val="00915E9A"/>
    <w:rsid w:val="00931309"/>
    <w:rsid w:val="00940D5D"/>
    <w:rsid w:val="00941AC1"/>
    <w:rsid w:val="00964225"/>
    <w:rsid w:val="00974906"/>
    <w:rsid w:val="00976252"/>
    <w:rsid w:val="009A59B4"/>
    <w:rsid w:val="009B68BB"/>
    <w:rsid w:val="009C2FE2"/>
    <w:rsid w:val="009D6DAB"/>
    <w:rsid w:val="009E7252"/>
    <w:rsid w:val="00A473B5"/>
    <w:rsid w:val="00A54783"/>
    <w:rsid w:val="00A723F7"/>
    <w:rsid w:val="00AC00EE"/>
    <w:rsid w:val="00AD22C6"/>
    <w:rsid w:val="00AD71FB"/>
    <w:rsid w:val="00AE3397"/>
    <w:rsid w:val="00AE6211"/>
    <w:rsid w:val="00B05C1B"/>
    <w:rsid w:val="00B10F5A"/>
    <w:rsid w:val="00B3436F"/>
    <w:rsid w:val="00B4250E"/>
    <w:rsid w:val="00B46B10"/>
    <w:rsid w:val="00B55FB4"/>
    <w:rsid w:val="00B641FA"/>
    <w:rsid w:val="00B82AFA"/>
    <w:rsid w:val="00BB0EFC"/>
    <w:rsid w:val="00BC1D87"/>
    <w:rsid w:val="00BD42BA"/>
    <w:rsid w:val="00BF6D6F"/>
    <w:rsid w:val="00C1039E"/>
    <w:rsid w:val="00C26677"/>
    <w:rsid w:val="00C37511"/>
    <w:rsid w:val="00C73855"/>
    <w:rsid w:val="00C80084"/>
    <w:rsid w:val="00CC2C69"/>
    <w:rsid w:val="00CC6E29"/>
    <w:rsid w:val="00CD70B0"/>
    <w:rsid w:val="00CD7D3D"/>
    <w:rsid w:val="00D00999"/>
    <w:rsid w:val="00D36596"/>
    <w:rsid w:val="00D36733"/>
    <w:rsid w:val="00D43627"/>
    <w:rsid w:val="00D45DD7"/>
    <w:rsid w:val="00D47800"/>
    <w:rsid w:val="00D62A3B"/>
    <w:rsid w:val="00D67106"/>
    <w:rsid w:val="00D804C6"/>
    <w:rsid w:val="00DA521C"/>
    <w:rsid w:val="00DA6AE8"/>
    <w:rsid w:val="00DB6D61"/>
    <w:rsid w:val="00DB7E13"/>
    <w:rsid w:val="00DD4EAF"/>
    <w:rsid w:val="00DE50FD"/>
    <w:rsid w:val="00DF7CAB"/>
    <w:rsid w:val="00E525DE"/>
    <w:rsid w:val="00E574C1"/>
    <w:rsid w:val="00E71614"/>
    <w:rsid w:val="00E76645"/>
    <w:rsid w:val="00E87590"/>
    <w:rsid w:val="00EA2D9D"/>
    <w:rsid w:val="00EB65A8"/>
    <w:rsid w:val="00EB7BAA"/>
    <w:rsid w:val="00EE3371"/>
    <w:rsid w:val="00F56710"/>
    <w:rsid w:val="00F703CA"/>
    <w:rsid w:val="00FB2F95"/>
    <w:rsid w:val="00FB5B50"/>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6367"/>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x.com/MassDC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ixza.Esenyie2@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s.Parks@mass.gov%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forms/dcr-public-comments" TargetMode="External"/><Relationship Id="rId4" Type="http://schemas.openxmlformats.org/officeDocument/2006/relationships/numbering" Target="numbering.xml"/><Relationship Id="rId9" Type="http://schemas.openxmlformats.org/officeDocument/2006/relationships/hyperlink" Target="https://www.mass.gov/dcr-public-meetings-information/events/past?_page=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Doyle-Breen, Jennifer</cp:lastModifiedBy>
  <cp:revision>2</cp:revision>
  <dcterms:created xsi:type="dcterms:W3CDTF">2024-09-20T14:21:00Z</dcterms:created>
  <dcterms:modified xsi:type="dcterms:W3CDTF">2024-09-20T14:21:00Z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